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hanging="3" w:left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Bdr/>
        <w:spacing/>
        <w:ind w:hanging="2" w:left="0"/>
        <w:jc w:val="both"/>
        <w:rPr/>
      </w:pPr>
      <w:r>
        <w:rPr>
          <w:rFonts w:ascii="Arial" w:hAnsi="Arial" w:cs="Arial"/>
          <w:b/>
        </w:rPr>
        <w:t xml:space="preserve">Candidatura per l’adesione di gestori privati di nidi, disponibili ad aderire alla Misura per la riduzione degli oneri a carico delle famiglie e per favorire l’accesso ai servizi educativi per l’infanzia, di cui alla DGR 1072/2024</w:t>
      </w:r>
      <w:r>
        <w:rPr>
          <w:rFonts w:ascii="Arial" w:hAnsi="Arial" w:cs="Arial"/>
          <w:b/>
        </w:rPr>
        <w:t xml:space="preserve">-Azione B, CUP G61I24000270009.</w:t>
      </w:r>
      <w:r/>
    </w:p>
    <w:p>
      <w:pPr>
        <w:pBdr/>
        <w:spacing/>
        <w:ind w:hanging="3" w:left="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hanging="2" w:left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 nato/a a__________ il_______________, legale rappresentante della società/ente_____________________________ con sede in Via_____________ Comune ________________ Provincia 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seguenti informazioni: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nido/sezione primavera/servizio educativo__________________________________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Soggetto gestore nido:______________________________________________________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nido:_____________________________________________________________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fiscale/partita iva:____________________________________________________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Autorizzato al funzionamento in data________ con prot. n.__________________________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Accreditato in data_____________ con prot. n.___________________________________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firstLine="0"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Numero posti ed identificativo dei bambini e bambine appartenenti a famiglie con attestazione ISEE pari o inferiore a € 26.000,00 (</w:t>
      </w:r>
      <w:r>
        <w:rPr>
          <w:rFonts w:ascii="Arial" w:hAnsi="Arial" w:cs="Arial"/>
          <w:b/>
          <w:i/>
          <w:sz w:val="22"/>
          <w:szCs w:val="22"/>
        </w:rPr>
        <w:t xml:space="preserve">la presente misura NON è compatibile con la misura regionale di cui alla DGR 719/2024 – Azione A “Consolidamento nuovi posti nido attivati nell’a.e. 2023/2024; Azione B “Ampliamento offerta servizi educativi per la prima infanzia per l’a.e. 2024/2025”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1188"/>
        <w:gridCol w:w="1800"/>
        <w:gridCol w:w="1730"/>
        <w:gridCol w:w="1730"/>
        <w:gridCol w:w="1605"/>
        <w:gridCol w:w="1409"/>
      </w:tblGrid>
      <w:tr>
        <w:trPr/>
        <w:tc>
          <w:tcPr>
            <w:tcBorders/>
            <w:tcW w:w="1188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Numero posto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Codice fiscale bambino/a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Cognome e nome bambino/a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Valore ISEE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605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Regime di frequenza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Mese di inizio frequenza</w: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  <w:tr>
        <w:trPr/>
        <w:tc>
          <w:tcPr>
            <w:tcBorders/>
            <w:tcW w:w="1188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605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  <w:tr>
        <w:trPr/>
        <w:tc>
          <w:tcPr>
            <w:tcBorders/>
            <w:tcW w:w="1188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605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  <w:tr>
        <w:trPr/>
        <w:tc>
          <w:tcPr>
            <w:tcBorders/>
            <w:tcW w:w="1188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605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  <w:tr>
        <w:trPr/>
        <w:tc>
          <w:tcPr>
            <w:tcBorders/>
            <w:tcW w:w="1188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…</w: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180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1730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1605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</w:tbl>
    <w:p>
      <w:p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2"/>
        </w:num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Sistema tariffario privato nei seguenti anni educativi: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4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1E0" w:firstRow="1" w:lastRow="1" w:firstColumn="1" w:lastColumn="1" w:noHBand="0" w:noVBand="0"/>
      </w:tblPr>
      <w:tblGrid>
        <w:gridCol w:w="2808"/>
        <w:gridCol w:w="2340"/>
        <w:gridCol w:w="2340"/>
      </w:tblGrid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a.e. 2023/2024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a.e. 2024/2025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Retta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 servizio</w:t>
            </w:r>
            <w:r>
              <w:rPr>
                <w:rFonts w:ascii="Arial" w:hAnsi="Arial" w:cs="Arial"/>
                <w:sz w:val="22"/>
                <w:szCs w:val="22"/>
              </w:rPr>
              <w:t xml:space="preserve"> tempo pieno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Retta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standard servizio </w:t>
            </w:r>
            <w:r>
              <w:rPr>
                <w:rFonts w:ascii="Arial" w:hAnsi="Arial" w:cs="Arial"/>
                <w:sz w:val="22"/>
                <w:szCs w:val="22"/>
              </w:rPr>
              <w:t xml:space="preserve">part-time</w: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Eventuali altre voci che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NON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saranno ricomprese nel calcolo (specificare: es. orario prolungato, …)</w: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  <w:tc>
          <w:tcPr>
            <w:tcBorders/>
            <w:tcW w:w="2340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</w:r>
          </w:p>
        </w:tc>
      </w:tr>
    </w:tbl>
    <w:p>
      <w:pPr>
        <w:pBdr/>
        <w:spacing/>
        <w:ind w:hanging="2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 INOLTRE</w: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 w:hanging="2" w:left="0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hanging="286"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dei requisiti di capacità a contrattare con la Pubblica Amministrazione di cui all’art. 80 del D.Lgs. n. 50/2016 e s.m.i;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hanging="286"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della deliberazione di Giunta regionale n. 1072 del </w:t>
      </w:r>
      <w:r>
        <w:rPr>
          <w:rFonts w:ascii="Arial" w:hAnsi="Arial" w:cs="Arial"/>
          <w:sz w:val="22"/>
          <w:szCs w:val="22"/>
        </w:rPr>
        <w:t xml:space="preserve">11/06/2024</w:t>
      </w:r>
      <w:r>
        <w:rPr>
          <w:rFonts w:ascii="Arial" w:hAnsi="Arial" w:cs="Arial"/>
          <w:sz w:val="22"/>
          <w:szCs w:val="22"/>
        </w:rPr>
        <w:t xml:space="preserve">, completa di Allegat</w:t>
      </w:r>
      <w:r>
        <w:rPr>
          <w:rFonts w:ascii="Arial" w:hAnsi="Arial" w:cs="Arial"/>
          <w:sz w:val="22"/>
          <w:szCs w:val="22"/>
        </w:rPr>
        <w:t xml:space="preserve">o 1, ad oggetto “Approvazione di una m</w:t>
      </w:r>
      <w:r>
        <w:rPr>
          <w:rFonts w:ascii="Arial" w:hAnsi="Arial" w:cs="Arial"/>
          <w:sz w:val="22"/>
          <w:szCs w:val="22"/>
        </w:rPr>
        <w:t xml:space="preserve">isura per la riduzione degli oneri a carico delle famiglie e per favorire l’accesso ai servizi educativi per l’infanzia per i bambini in età 0-3 anni per l’anno educativo 2024/2025. PR FSE+2021/2027 Priorità 3. Inclusione Sociale – Obiettivo specifico k)”;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"/>
        </w:numPr>
        <w:pBdr/>
        <w:spacing/>
        <w:ind w:hanging="286"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alla sottoscrizione dell’apposita convenzione con l’Unione Terre d’Argine, ex art. 12 Legge. 241/1990 e s.m.i., per l’applicazione della Misur</w:t>
      </w:r>
      <w:r>
        <w:rPr>
          <w:rFonts w:ascii="Arial" w:hAnsi="Arial" w:cs="Arial"/>
          <w:sz w:val="22"/>
          <w:szCs w:val="22"/>
        </w:rPr>
        <w:t xml:space="preserve">a regionale sopra richiamata e al rispetto delle indicazioni, dei vincoli e degli impegni evidenziati in essa, nell’avviso pubblico, nella DGR della Regione Emilia-Romagna n. 1072/2024 e delle disposizioni vigenti in materia di servizi alla prima infanzia.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hanging="2"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Bdr/>
        <w:spacing/>
        <w:ind w:hanging="2" w:left="0"/>
        <w:jc w:val="both"/>
        <w:rPr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 dichiarazioni rese ai fini della presente</w:t>
      </w:r>
      <w:r>
        <w:rPr>
          <w:rFonts w:ascii="Arial" w:hAnsi="Arial" w:cs="Arial"/>
          <w:i/>
          <w:sz w:val="20"/>
          <w:szCs w:val="20"/>
        </w:rPr>
        <w:t xml:space="preserve"> manifestazione d’interesse sono dichiarazioni sostitutive di atto notorio o di certificato, ai sensi degli artt. 46 e 47 del DPR 445/2000 e s.m.i. Il/La sottoscritto/a è consapevole delle conseguenze di cui all’art. 75, comma 1 del medesimo DPR, nonché de</w:t>
      </w:r>
      <w:r>
        <w:rPr>
          <w:rFonts w:ascii="Arial" w:hAnsi="Arial" w:cs="Arial"/>
          <w:i/>
          <w:sz w:val="20"/>
          <w:szCs w:val="20"/>
        </w:rPr>
        <w:t xml:space="preserve">lle sanzioni previste dall’art. 76 per le ipotesi di falsità in atti e dichiarazioni mendaci. Il/La sottoscritto/a si impegna a fornire tutte le informazioni necessarie per garantire il corretto svolgimento dei controlli di veridicità di quanto dichiarato.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Bdr/>
        <w:spacing/>
        <w:ind w:hanging="2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e luogo,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/>
        <w:ind w:hanging="2" w:left="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hanging="2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legale </w:t>
      </w:r>
      <w:r>
        <w:rPr>
          <w:rFonts w:ascii="Arial" w:hAnsi="Arial" w:cs="Arial"/>
          <w:sz w:val="22"/>
          <w:szCs w:val="22"/>
        </w:rPr>
        <w:t xml:space="preserve">rappresentante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line="240" w:lineRule="auto"/>
        <w:ind w:hanging="2"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Bdr/>
        <w:spacing w:line="240" w:lineRule="auto"/>
        <w:ind w:hanging="2" w:left="0"/>
        <w:rPr>
          <w:rFonts w:ascii="Arial" w:hAnsi="Arial" w:cs="Arial"/>
          <w:color w:val="000000"/>
          <w:sz w:val="22"/>
          <w:szCs w:val="22"/>
        </w:rPr>
      </w:pPr>
      <w:r/>
      <w:bookmarkStart w:id="0" w:name="_GoBack"/>
      <w:r/>
      <w:bookmarkEnd w:id="0"/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Bdr/>
        <w:spacing w:line="240" w:lineRule="auto"/>
        <w:ind w:hanging="2"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NB ALLEGARE DOCUMENTI DI IDENTITA’ VALIDO</w:t>
      </w:r>
      <w:r>
        <w:rPr>
          <w:rFonts w:ascii="Arial" w:hAnsi="Arial" w:cs="Arial"/>
          <w:color w:val="000000"/>
          <w:sz w:val="22"/>
          <w:szCs w:val="22"/>
        </w:rPr>
        <w:t xml:space="preserve"> IN CASO DI FIRMA AUTOGRAFA.</w:t>
      </w:r>
      <w:r>
        <w:rPr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       </w:t>
      </w:r>
      <w:r>
        <w:rPr>
          <w:rFonts w:ascii="Arial" w:hAnsi="Arial" w:cs="Arial"/>
          <w:color w:val="000000"/>
          <w:sz w:val="22"/>
          <w:szCs w:val="22"/>
        </w:rPr>
      </w:r>
      <w:r>
        <w:rPr>
          <w:rFonts w:ascii="Arial" w:hAnsi="Arial" w:cs="Arial"/>
          <w:color w:val="000000"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landscape" w:w="11906"/>
      <w:pgMar w:top="2835" w:right="1134" w:bottom="1134" w:left="1134" w:header="709" w:footer="709" w:gutter="0"/>
      <w:pgNumType w:start="1"/>
      <w:cols w:num="1" w:sep="0" w:space="720" w:equalWidth="1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 w:hanging="2" w:left="0"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 w:hanging="2" w:left="0"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">
    <w:panose1 w:val="020B0502040504020204"/>
  </w:font>
  <w:font w:name="Courier New">
    <w:panose1 w:val="02070309020205020404"/>
  </w:font>
  <w:font w:name="Mangal">
    <w:panose1 w:val="02040503050406030204"/>
  </w:font>
  <w:font w:name="SimSun">
    <w:panose1 w:val="02010600030101010101"/>
  </w:font>
  <w:font w:name="Georgia">
    <w:panose1 w:val="02040502050405020303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 w:hanging="2" w:left="0"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 w:hanging="2" w:left="0"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rFonts w:ascii="Courier New" w:hAnsi="Courier New" w:cs="Courier New"/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067425" cy="447675"/>
              <wp:effectExtent l="0" t="0" r="0" b="0"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0674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77.75pt;height:35.25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2298065</wp:posOffset>
              </wp:positionH>
              <wp:positionV relativeFrom="paragraph">
                <wp:posOffset>580390</wp:posOffset>
              </wp:positionV>
              <wp:extent cx="1524000" cy="524510"/>
              <wp:effectExtent l="0" t="0" r="0" b="0"/>
              <wp:wrapTopAndBottom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52400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60288;o:allowoverlap:true;o:allowincell:true;mso-position-horizontal-relative:text;margin-left:180.95pt;mso-position-horizontal:absolute;mso-position-vertical-relative:text;margin-top:45.70pt;mso-position-vertical:absolute;width:120.00pt;height:41.30pt;mso-wrap-distance-left:9.00pt;mso-wrap-distance-top:0.00pt;mso-wrap-distance-right:9.00pt;mso-wrap-distance-bottom:0.00pt;z-index:1;" stroked="f">
              <w10:wrap type="topAndBottom"/>
              <v:imagedata r:id="rId2" o:title=""/>
              <o:lock v:ext="edit" rotation="t"/>
            </v:shape>
          </w:pict>
        </mc:Fallback>
      </mc:AlternateContent>
    </w:r>
    <w:r>
      <w:rPr>
        <w:color w:val="000000"/>
      </w:rPr>
    </w:r>
    <w:r>
      <w:rPr>
        <w:color w:val="00000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tabs>
        <w:tab w:val="center" w:leader="none" w:pos="4819"/>
        <w:tab w:val="right" w:leader="none" w:pos="9638"/>
      </w:tabs>
      <w:spacing w:line="240" w:lineRule="auto"/>
      <w:ind w:hanging="2" w:left="0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Letter"/>
      <w:pPr>
        <w:pBdr/>
        <w:spacing/>
        <w:ind w:hanging="360" w:left="720"/>
      </w:pPr>
      <w:rPr>
        <w:rFonts w:ascii="Arial" w:hAnsi="Arial" w:eastAsia="Times New Roman" w:cs="Arial"/>
        <w:b/>
        <w:i w:val="0"/>
        <w:sz w:val="22"/>
        <w:szCs w:val="22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  <w:u w:val="none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360" w:left="2160"/>
      </w:pPr>
      <w:rPr>
        <w:rFonts w:cs="Times New Roman"/>
        <w:u w:val="no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  <w:u w:val="no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  <w:u w:val="none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360" w:left="4320"/>
      </w:pPr>
      <w:rPr>
        <w:rFonts w:cs="Times New Roman"/>
        <w:u w:val="no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  <w:u w:val="no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  <w:u w:val="no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360" w:left="6480"/>
      </w:pPr>
      <w:rPr>
        <w:rFonts w:cs="Times New Roman"/>
        <w:u w:val="none"/>
      </w:rPr>
      <w:start w:val="1"/>
      <w:suff w:val="tab"/>
    </w:lvl>
  </w:abstractNum>
  <w:abstractNum w:abstractNumId="1">
    <w:lvl w:ilvl="0">
      <w:isLgl w:val="false"/>
      <w:lvlJc w:val="left"/>
      <w:lvlText w:val="●"/>
      <w:numFmt w:val="bullet"/>
      <w:pPr>
        <w:pBdr/>
        <w:spacing/>
        <w:ind w:hanging="360" w:left="72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eastAsia="Times New Roman"/>
        <w:sz w:val="20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216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3">
      <w:isLgl w:val="false"/>
      <w:lvlJc w:val="left"/>
      <w:lvlText w:val="▪"/>
      <w:numFmt w:val="bullet"/>
      <w:pPr>
        <w:pBdr/>
        <w:spacing/>
        <w:ind w:hanging="360" w:left="288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4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432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6">
      <w:isLgl w:val="false"/>
      <w:lvlJc w:val="left"/>
      <w:lvlText w:val="▪"/>
      <w:numFmt w:val="bullet"/>
      <w:pPr>
        <w:pBdr/>
        <w:spacing/>
        <w:ind w:hanging="360" w:left="504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7">
      <w:isLgl w:val="false"/>
      <w:lvlJc w:val="left"/>
      <w:lvlText w:val="▪"/>
      <w:numFmt w:val="bullet"/>
      <w:pPr>
        <w:pBdr/>
        <w:spacing/>
        <w:ind w:hanging="360" w:left="5760"/>
      </w:pPr>
      <w:rPr>
        <w:rFonts w:ascii="Noto Sans" w:hAnsi="Noto Sans" w:eastAsia="Times New Roman"/>
        <w:sz w:val="20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480"/>
      </w:pPr>
      <w:rPr>
        <w:rFonts w:ascii="Noto Sans" w:hAnsi="Noto Sans" w:eastAsia="Times New Roman"/>
        <w:sz w:val="20"/>
        <w:vertAlign w:val="baseline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7"/>
    <w:basedOn w:val="909"/>
    <w:next w:val="909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6"/>
    <w:link w:val="75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09"/>
    <w:next w:val="909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6"/>
    <w:link w:val="75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09"/>
    <w:next w:val="909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6"/>
    <w:link w:val="75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9">
    <w:name w:val="No Spacing"/>
    <w:uiPriority w:val="1"/>
    <w:qFormat/>
    <w:pPr>
      <w:pBdr/>
      <w:spacing w:after="0" w:before="0" w:line="240" w:lineRule="auto"/>
      <w:ind/>
    </w:pPr>
  </w:style>
  <w:style w:type="paragraph" w:styleId="760">
    <w:name w:val="Quote"/>
    <w:basedOn w:val="909"/>
    <w:next w:val="909"/>
    <w:link w:val="761"/>
    <w:uiPriority w:val="29"/>
    <w:qFormat/>
    <w:pPr>
      <w:pBdr/>
      <w:spacing/>
      <w:ind w:right="720" w:left="720"/>
    </w:pPr>
    <w:rPr>
      <w:i/>
    </w:rPr>
  </w:style>
  <w:style w:type="character" w:styleId="761">
    <w:name w:val="Quote Char"/>
    <w:link w:val="760"/>
    <w:uiPriority w:val="29"/>
    <w:pPr>
      <w:pBdr/>
      <w:spacing/>
      <w:ind/>
    </w:pPr>
    <w:rPr>
      <w:i/>
    </w:rPr>
  </w:style>
  <w:style w:type="paragraph" w:styleId="762">
    <w:name w:val="Intense Quote"/>
    <w:basedOn w:val="909"/>
    <w:next w:val="909"/>
    <w:link w:val="76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63">
    <w:name w:val="Intense Quote Char"/>
    <w:link w:val="762"/>
    <w:uiPriority w:val="30"/>
    <w:pPr>
      <w:pBdr/>
      <w:spacing/>
      <w:ind/>
    </w:pPr>
    <w:rPr>
      <w:i/>
    </w:rPr>
  </w:style>
  <w:style w:type="paragraph" w:styleId="764">
    <w:name w:val="Caption"/>
    <w:basedOn w:val="909"/>
    <w:next w:val="9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35"/>
    <w:uiPriority w:val="99"/>
    <w:pPr>
      <w:pBdr/>
      <w:spacing/>
      <w:ind/>
    </w:pPr>
  </w:style>
  <w:style w:type="table" w:styleId="766">
    <w:name w:val="Table Grid Light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1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2"/>
    <w:basedOn w:val="9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4 - Accent 1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 - Accent 2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3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4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5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6"/>
    <w:basedOn w:val="9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5 Dark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1 Light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2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3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4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5 Dark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6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7 Colorful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1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2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3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4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5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6"/>
    <w:basedOn w:val="9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- Accent 1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- Accent 2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3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4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5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6"/>
    <w:basedOn w:val="9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9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1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endnote text"/>
    <w:basedOn w:val="909"/>
    <w:link w:val="89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6">
    <w:name w:val="Endnote Text Char"/>
    <w:link w:val="895"/>
    <w:uiPriority w:val="99"/>
    <w:pPr>
      <w:pBdr/>
      <w:spacing/>
      <w:ind/>
    </w:pPr>
    <w:rPr>
      <w:sz w:val="20"/>
    </w:rPr>
  </w:style>
  <w:style w:type="character" w:styleId="897">
    <w:name w:val="endnote reference"/>
    <w:basedOn w:val="916"/>
    <w:uiPriority w:val="99"/>
    <w:semiHidden/>
    <w:unhideWhenUsed/>
    <w:pPr>
      <w:pBdr/>
      <w:spacing/>
      <w:ind/>
    </w:pPr>
    <w:rPr>
      <w:vertAlign w:val="superscript"/>
    </w:rPr>
  </w:style>
  <w:style w:type="paragraph" w:styleId="898">
    <w:name w:val="toc 1"/>
    <w:basedOn w:val="909"/>
    <w:next w:val="909"/>
    <w:uiPriority w:val="39"/>
    <w:unhideWhenUsed/>
    <w:pPr>
      <w:pBdr/>
      <w:spacing w:after="57"/>
      <w:ind w:right="0" w:firstLine="0" w:left="0"/>
    </w:pPr>
  </w:style>
  <w:style w:type="paragraph" w:styleId="899">
    <w:name w:val="toc 2"/>
    <w:basedOn w:val="909"/>
    <w:next w:val="909"/>
    <w:uiPriority w:val="39"/>
    <w:unhideWhenUsed/>
    <w:pPr>
      <w:pBdr/>
      <w:spacing w:after="57"/>
      <w:ind w:right="0" w:firstLine="0" w:left="283"/>
    </w:pPr>
  </w:style>
  <w:style w:type="paragraph" w:styleId="900">
    <w:name w:val="toc 3"/>
    <w:basedOn w:val="909"/>
    <w:next w:val="909"/>
    <w:uiPriority w:val="39"/>
    <w:unhideWhenUsed/>
    <w:pPr>
      <w:pBdr/>
      <w:spacing w:after="57"/>
      <w:ind w:right="0" w:firstLine="0" w:left="567"/>
    </w:pPr>
  </w:style>
  <w:style w:type="paragraph" w:styleId="901">
    <w:name w:val="toc 4"/>
    <w:basedOn w:val="909"/>
    <w:next w:val="909"/>
    <w:uiPriority w:val="39"/>
    <w:unhideWhenUsed/>
    <w:pPr>
      <w:pBdr/>
      <w:spacing w:after="57"/>
      <w:ind w:right="0" w:firstLine="0" w:left="850"/>
    </w:pPr>
  </w:style>
  <w:style w:type="paragraph" w:styleId="902">
    <w:name w:val="toc 5"/>
    <w:basedOn w:val="909"/>
    <w:next w:val="909"/>
    <w:uiPriority w:val="39"/>
    <w:unhideWhenUsed/>
    <w:pPr>
      <w:pBdr/>
      <w:spacing w:after="57"/>
      <w:ind w:right="0" w:firstLine="0" w:left="1134"/>
    </w:pPr>
  </w:style>
  <w:style w:type="paragraph" w:styleId="903">
    <w:name w:val="toc 6"/>
    <w:basedOn w:val="909"/>
    <w:next w:val="909"/>
    <w:uiPriority w:val="39"/>
    <w:unhideWhenUsed/>
    <w:pPr>
      <w:pBdr/>
      <w:spacing w:after="57"/>
      <w:ind w:right="0" w:firstLine="0" w:left="1417"/>
    </w:pPr>
  </w:style>
  <w:style w:type="paragraph" w:styleId="904">
    <w:name w:val="toc 7"/>
    <w:basedOn w:val="909"/>
    <w:next w:val="909"/>
    <w:uiPriority w:val="39"/>
    <w:unhideWhenUsed/>
    <w:pPr>
      <w:pBdr/>
      <w:spacing w:after="57"/>
      <w:ind w:right="0" w:firstLine="0" w:left="1701"/>
    </w:pPr>
  </w:style>
  <w:style w:type="paragraph" w:styleId="905">
    <w:name w:val="toc 8"/>
    <w:basedOn w:val="909"/>
    <w:next w:val="909"/>
    <w:uiPriority w:val="39"/>
    <w:unhideWhenUsed/>
    <w:pPr>
      <w:pBdr/>
      <w:spacing w:after="57"/>
      <w:ind w:right="0" w:firstLine="0" w:left="1984"/>
    </w:pPr>
  </w:style>
  <w:style w:type="paragraph" w:styleId="906">
    <w:name w:val="toc 9"/>
    <w:basedOn w:val="909"/>
    <w:next w:val="909"/>
    <w:uiPriority w:val="39"/>
    <w:unhideWhenUsed/>
    <w:pPr>
      <w:pBdr/>
      <w:spacing w:after="57"/>
      <w:ind w:right="0" w:firstLine="0" w:left="2268"/>
    </w:pPr>
  </w:style>
  <w:style w:type="paragraph" w:styleId="907">
    <w:name w:val="TOC Heading"/>
    <w:uiPriority w:val="39"/>
    <w:unhideWhenUsed/>
    <w:pPr>
      <w:pBdr/>
      <w:spacing/>
      <w:ind/>
    </w:pPr>
  </w:style>
  <w:style w:type="paragraph" w:styleId="908">
    <w:name w:val="table of figures"/>
    <w:basedOn w:val="909"/>
    <w:next w:val="909"/>
    <w:uiPriority w:val="99"/>
    <w:unhideWhenUsed/>
    <w:pPr>
      <w:pBdr/>
      <w:spacing w:after="0" w:afterAutospacing="0"/>
      <w:ind/>
    </w:pPr>
  </w:style>
  <w:style w:type="paragraph" w:styleId="909" w:default="1">
    <w:name w:val="Normal"/>
    <w:qFormat/>
    <w:pPr>
      <w:pBdr/>
      <w:spacing w:line="1" w:lineRule="atLeast"/>
      <w:ind w:hanging="1" w:left="-1"/>
      <w:outlineLvl w:val="0"/>
    </w:pPr>
    <w:rPr>
      <w:position w:val="-1"/>
      <w:sz w:val="24"/>
      <w:szCs w:val="24"/>
    </w:rPr>
  </w:style>
  <w:style w:type="paragraph" w:styleId="910">
    <w:name w:val="Heading 1"/>
    <w:basedOn w:val="909"/>
    <w:next w:val="909"/>
    <w:link w:val="919"/>
    <w:uiPriority w:val="99"/>
    <w:qFormat/>
    <w:pPr>
      <w:keepNext w:val="true"/>
      <w:keepLines w:val="true"/>
      <w:pBdr/>
      <w:spacing w:after="120" w:before="480"/>
      <w:ind/>
    </w:pPr>
    <w:rPr>
      <w:b/>
      <w:sz w:val="48"/>
      <w:szCs w:val="48"/>
    </w:rPr>
  </w:style>
  <w:style w:type="paragraph" w:styleId="911">
    <w:name w:val="Heading 2"/>
    <w:basedOn w:val="909"/>
    <w:next w:val="909"/>
    <w:link w:val="920"/>
    <w:uiPriority w:val="99"/>
    <w:qFormat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912">
    <w:name w:val="Heading 3"/>
    <w:basedOn w:val="909"/>
    <w:next w:val="909"/>
    <w:link w:val="921"/>
    <w:uiPriority w:val="99"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913">
    <w:name w:val="Heading 4"/>
    <w:basedOn w:val="909"/>
    <w:next w:val="909"/>
    <w:link w:val="922"/>
    <w:uiPriority w:val="99"/>
    <w:qFormat/>
    <w:pPr>
      <w:keepNext w:val="true"/>
      <w:keepLines w:val="true"/>
      <w:pBdr/>
      <w:spacing w:after="40" w:before="240"/>
      <w:ind/>
      <w:outlineLvl w:val="3"/>
    </w:pPr>
    <w:rPr>
      <w:b/>
    </w:rPr>
  </w:style>
  <w:style w:type="paragraph" w:styleId="914">
    <w:name w:val="Heading 5"/>
    <w:basedOn w:val="909"/>
    <w:next w:val="909"/>
    <w:link w:val="923"/>
    <w:uiPriority w:val="99"/>
    <w:qFormat/>
    <w:pPr>
      <w:keepNext w:val="true"/>
      <w:keepLines w:val="true"/>
      <w:pBdr/>
      <w:spacing w:after="40" w:before="220"/>
      <w:ind/>
      <w:outlineLvl w:val="4"/>
    </w:pPr>
    <w:rPr>
      <w:b/>
      <w:sz w:val="22"/>
      <w:szCs w:val="22"/>
    </w:rPr>
  </w:style>
  <w:style w:type="paragraph" w:styleId="915">
    <w:name w:val="Heading 6"/>
    <w:basedOn w:val="909"/>
    <w:next w:val="909"/>
    <w:link w:val="924"/>
    <w:uiPriority w:val="99"/>
    <w:qFormat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character" w:styleId="916" w:default="1">
    <w:name w:val="Default Paragraph Font"/>
    <w:uiPriority w:val="99"/>
    <w:semiHidden/>
    <w:pPr>
      <w:pBdr/>
      <w:spacing/>
      <w:ind/>
    </w:pPr>
  </w:style>
  <w:style w:type="table" w:styleId="91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8" w:default="1">
    <w:name w:val="No List"/>
    <w:uiPriority w:val="99"/>
    <w:semiHidden/>
    <w:unhideWhenUsed/>
    <w:pPr>
      <w:pBdr/>
      <w:spacing/>
      <w:ind/>
    </w:pPr>
  </w:style>
  <w:style w:type="character" w:styleId="919" w:customStyle="1">
    <w:name w:val="Heading 1 Char"/>
    <w:basedOn w:val="916"/>
    <w:link w:val="910"/>
    <w:uiPriority w:val="99"/>
    <w:pPr>
      <w:pBdr/>
      <w:spacing/>
      <w:ind/>
    </w:pPr>
    <w:rPr>
      <w:rFonts w:ascii="Cambria" w:hAnsi="Cambria" w:cs="Times New Roman"/>
      <w:b/>
      <w:bCs/>
      <w:sz w:val="32"/>
      <w:szCs w:val="32"/>
    </w:rPr>
  </w:style>
  <w:style w:type="character" w:styleId="920" w:customStyle="1">
    <w:name w:val="Heading 2 Char"/>
    <w:basedOn w:val="916"/>
    <w:link w:val="911"/>
    <w:uiPriority w:val="99"/>
    <w:semiHidden/>
    <w:pPr>
      <w:pBdr/>
      <w:spacing/>
      <w:ind/>
    </w:pPr>
    <w:rPr>
      <w:rFonts w:ascii="Cambria" w:hAnsi="Cambria" w:cs="Times New Roman"/>
      <w:b/>
      <w:bCs/>
      <w:i/>
      <w:iCs/>
      <w:sz w:val="28"/>
      <w:szCs w:val="28"/>
    </w:rPr>
  </w:style>
  <w:style w:type="character" w:styleId="921" w:customStyle="1">
    <w:name w:val="Heading 3 Char"/>
    <w:basedOn w:val="916"/>
    <w:link w:val="912"/>
    <w:uiPriority w:val="99"/>
    <w:semiHidden/>
    <w:pPr>
      <w:pBdr/>
      <w:spacing/>
      <w:ind/>
    </w:pPr>
    <w:rPr>
      <w:rFonts w:ascii="Cambria" w:hAnsi="Cambria" w:cs="Times New Roman"/>
      <w:b/>
      <w:bCs/>
      <w:sz w:val="26"/>
      <w:szCs w:val="26"/>
    </w:rPr>
  </w:style>
  <w:style w:type="character" w:styleId="922" w:customStyle="1">
    <w:name w:val="Heading 4 Char"/>
    <w:basedOn w:val="916"/>
    <w:link w:val="913"/>
    <w:uiPriority w:val="99"/>
    <w:semiHidden/>
    <w:pPr>
      <w:pBdr/>
      <w:spacing/>
      <w:ind/>
    </w:pPr>
    <w:rPr>
      <w:rFonts w:ascii="Calibri" w:hAnsi="Calibri" w:cs="Times New Roman"/>
      <w:b/>
      <w:bCs/>
      <w:sz w:val="28"/>
      <w:szCs w:val="28"/>
    </w:rPr>
  </w:style>
  <w:style w:type="character" w:styleId="923" w:customStyle="1">
    <w:name w:val="Heading 5 Char"/>
    <w:basedOn w:val="916"/>
    <w:link w:val="914"/>
    <w:uiPriority w:val="99"/>
    <w:semiHidden/>
    <w:pPr>
      <w:pBdr/>
      <w:spacing/>
      <w:ind/>
    </w:pPr>
    <w:rPr>
      <w:rFonts w:ascii="Calibri" w:hAnsi="Calibri" w:cs="Times New Roman"/>
      <w:b/>
      <w:bCs/>
      <w:i/>
      <w:iCs/>
      <w:sz w:val="26"/>
      <w:szCs w:val="26"/>
    </w:rPr>
  </w:style>
  <w:style w:type="character" w:styleId="924" w:customStyle="1">
    <w:name w:val="Heading 6 Char"/>
    <w:basedOn w:val="916"/>
    <w:link w:val="915"/>
    <w:uiPriority w:val="99"/>
    <w:semiHidden/>
    <w:pPr>
      <w:pBdr/>
      <w:spacing/>
      <w:ind/>
    </w:pPr>
    <w:rPr>
      <w:rFonts w:ascii="Calibri" w:hAnsi="Calibri" w:cs="Times New Roman"/>
      <w:b/>
      <w:bCs/>
    </w:rPr>
  </w:style>
  <w:style w:type="table" w:styleId="925" w:customStyle="1">
    <w:name w:val="Table Normal1"/>
    <w:uiPriority w:val="99"/>
    <w:pPr>
      <w:pBdr/>
      <w:spacing/>
      <w:ind w:hanging="1"/>
    </w:pPr>
    <w:rPr>
      <w:sz w:val="24"/>
      <w:szCs w:val="24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6">
    <w:name w:val="Title"/>
    <w:basedOn w:val="909"/>
    <w:next w:val="909"/>
    <w:link w:val="927"/>
    <w:uiPriority w:val="99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character" w:styleId="927" w:customStyle="1">
    <w:name w:val="Title Char"/>
    <w:basedOn w:val="916"/>
    <w:link w:val="926"/>
    <w:uiPriority w:val="99"/>
    <w:pPr>
      <w:pBdr/>
      <w:spacing/>
      <w:ind/>
    </w:pPr>
    <w:rPr>
      <w:rFonts w:ascii="Cambria" w:hAnsi="Cambria" w:cs="Times New Roman"/>
      <w:b/>
      <w:bCs/>
      <w:sz w:val="32"/>
      <w:szCs w:val="32"/>
    </w:rPr>
  </w:style>
  <w:style w:type="table" w:styleId="928" w:customStyle="1">
    <w:name w:val="Table Normal2"/>
    <w:uiPriority w:val="99"/>
    <w:pPr>
      <w:pBdr/>
      <w:spacing/>
      <w:ind w:hanging="1"/>
    </w:pPr>
    <w:rPr>
      <w:sz w:val="24"/>
      <w:szCs w:val="24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Table Grid"/>
    <w:basedOn w:val="917"/>
    <w:uiPriority w:val="99"/>
    <w:pPr>
      <w:pBdr/>
      <w:spacing w:line="1" w:lineRule="atLeast"/>
      <w:ind w:hanging="1" w:left="-1"/>
      <w:outlineLvl w:val="0"/>
    </w:pPr>
    <w:rPr>
      <w:position w:val="-1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0">
    <w:name w:val="Normal (Web)"/>
    <w:basedOn w:val="909"/>
    <w:uiPriority w:val="99"/>
    <w:pPr>
      <w:pBdr/>
      <w:spacing w:after="100" w:afterAutospacing="1" w:before="100" w:beforeAutospacing="1"/>
      <w:ind/>
    </w:pPr>
  </w:style>
  <w:style w:type="paragraph" w:styleId="931">
    <w:name w:val="Subtitle"/>
    <w:basedOn w:val="909"/>
    <w:next w:val="909"/>
    <w:link w:val="932"/>
    <w:uiPriority w:val="99"/>
    <w:qFormat/>
    <w:pPr>
      <w:keepNext w:val="true"/>
      <w:keepLines w:val="true"/>
      <w:pBdr/>
      <w:spacing w:after="80" w:before="360"/>
      <w:ind/>
    </w:pPr>
    <w:rPr>
      <w:rFonts w:ascii="Georgia" w:hAnsi="Georgia" w:cs="Georgia"/>
      <w:i/>
      <w:color w:val="666666"/>
      <w:sz w:val="48"/>
      <w:szCs w:val="48"/>
    </w:rPr>
  </w:style>
  <w:style w:type="character" w:styleId="932" w:customStyle="1">
    <w:name w:val="Subtitle Char"/>
    <w:basedOn w:val="916"/>
    <w:link w:val="931"/>
    <w:uiPriority w:val="99"/>
    <w:pPr>
      <w:pBdr/>
      <w:spacing/>
      <w:ind/>
    </w:pPr>
    <w:rPr>
      <w:rFonts w:ascii="Cambria" w:hAnsi="Cambria" w:cs="Times New Roman"/>
      <w:sz w:val="24"/>
      <w:szCs w:val="24"/>
    </w:rPr>
  </w:style>
  <w:style w:type="paragraph" w:styleId="933">
    <w:name w:val="Header"/>
    <w:basedOn w:val="909"/>
    <w:link w:val="934"/>
    <w:uiPriority w:val="99"/>
    <w:pPr>
      <w:pBdr/>
      <w:tabs>
        <w:tab w:val="center" w:leader="none" w:pos="4819"/>
        <w:tab w:val="right" w:leader="none" w:pos="9638"/>
      </w:tabs>
      <w:spacing w:line="240" w:lineRule="auto"/>
      <w:ind/>
    </w:pPr>
  </w:style>
  <w:style w:type="character" w:styleId="934" w:customStyle="1">
    <w:name w:val="Header Char"/>
    <w:basedOn w:val="916"/>
    <w:link w:val="933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935">
    <w:name w:val="Footer"/>
    <w:basedOn w:val="909"/>
    <w:link w:val="936"/>
    <w:uiPriority w:val="99"/>
    <w:pPr>
      <w:pBdr/>
      <w:tabs>
        <w:tab w:val="center" w:leader="none" w:pos="4819"/>
        <w:tab w:val="right" w:leader="none" w:pos="9638"/>
      </w:tabs>
      <w:spacing w:line="240" w:lineRule="auto"/>
      <w:ind/>
    </w:pPr>
  </w:style>
  <w:style w:type="character" w:styleId="936" w:customStyle="1">
    <w:name w:val="Footer Char"/>
    <w:basedOn w:val="916"/>
    <w:link w:val="935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937">
    <w:name w:val="List Paragraph"/>
    <w:basedOn w:val="909"/>
    <w:uiPriority w:val="99"/>
    <w:qFormat/>
    <w:pPr>
      <w:pBdr/>
      <w:spacing/>
      <w:ind w:left="720"/>
      <w:contextualSpacing w:val="true"/>
    </w:pPr>
  </w:style>
  <w:style w:type="paragraph" w:styleId="938" w:customStyle="1">
    <w:name w:val="Standard"/>
    <w:uiPriority w:val="99"/>
    <w:pPr>
      <w:widowControl w:val="false"/>
      <w:pBdr/>
      <w:spacing w:line="1" w:lineRule="atLeast"/>
      <w:ind w:hanging="1" w:left="-1"/>
      <w:outlineLvl w:val="0"/>
    </w:pPr>
    <w:rPr>
      <w:rFonts w:eastAsia="SimSun" w:cs="Mangal"/>
      <w:position w:val="-1"/>
      <w:sz w:val="24"/>
      <w:szCs w:val="24"/>
      <w:lang w:eastAsia="zh-CN" w:bidi="hi-IN"/>
    </w:rPr>
  </w:style>
  <w:style w:type="table" w:styleId="939">
    <w:name w:val="Table Grid 1"/>
    <w:basedOn w:val="917"/>
    <w:uiPriority w:val="99"/>
    <w:pPr>
      <w:pBdr/>
      <w:spacing w:line="1" w:lineRule="atLeast"/>
      <w:ind w:hanging="1" w:left="-1"/>
      <w:outlineLvl w:val="0"/>
    </w:pPr>
    <w:rPr>
      <w:sz w:val="20"/>
      <w:szCs w:val="20"/>
    </w:rPr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cs="Times New Roman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cs="Times New Roman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Benati Sabrina</dc:creator>
  <cp:keywords/>
  <dc:description/>
  <cp:revision>25</cp:revision>
  <dcterms:created xsi:type="dcterms:W3CDTF">2022-10-19T09:29:00Z</dcterms:created>
  <dcterms:modified xsi:type="dcterms:W3CDTF">2024-10-22T08:28:45Z</dcterms:modified>
</cp:coreProperties>
</file>